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32"/>
          <w:szCs w:val="32"/>
          <w:bdr w:val="none" w:color="auto" w:sz="0" w:space="0"/>
          <w:shd w:val="clear" w:fill="FFFFFF"/>
        </w:rPr>
        <w:t>伊滨区1号安置小区二期公共租赁住房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32"/>
          <w:szCs w:val="32"/>
          <w:bdr w:val="none" w:color="auto" w:sz="0" w:space="0"/>
          <w:shd w:val="clear" w:fill="FFFFFF"/>
        </w:rPr>
        <w:t>第二批分配公告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按照市住房保障领导小组向我区下达的公租房配建计划，我区在1号安置小区二期配建了230套公租房，目前该项目第一批租户已于2021年7月1日配租到位，现就该项目第二批集中配租工作相关事宜公告如下：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color w:val="D92142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D92142"/>
          <w:sz w:val="28"/>
          <w:szCs w:val="28"/>
          <w:bdr w:val="none" w:color="auto" w:sz="0" w:space="0"/>
        </w:rPr>
        <w:t>配租活动安排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活动时间2021年12月25日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活动地点伊滨经开区科技大厦2422会议室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配租方式应疫情防控要求，本次配租采取电脑自动摇号方式进行，不再组织现场选房。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color w:val="D92142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D92142"/>
          <w:sz w:val="28"/>
          <w:szCs w:val="28"/>
          <w:bdr w:val="none" w:color="auto" w:sz="0" w:space="0"/>
        </w:rPr>
        <w:t>房源介绍</w:t>
      </w:r>
    </w:p>
    <w:p>
      <w:pPr>
        <w:numPr>
          <w:ilvl w:val="0"/>
          <w:numId w:val="3"/>
        </w:numPr>
        <w:ind w:leftChars="200" w:firstLine="280" w:firstLineChars="100"/>
        <w:rPr>
          <w:rFonts w:hint="eastAsia" w:ascii="宋体" w:hAnsi="宋体" w:eastAsia="宋体" w:cs="宋体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位置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该项目位于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伊滨区惠民巷与司马光路交叉口南侧一号小区二期2号楼整栋。</w:t>
      </w:r>
    </w:p>
    <w:p>
      <w:pPr>
        <w:numPr>
          <w:ilvl w:val="0"/>
          <w:numId w:val="3"/>
        </w:numPr>
        <w:ind w:left="420" w:leftChars="200" w:firstLine="280" w:firstLineChars="10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数量</w:t>
      </w:r>
    </w:p>
    <w:p>
      <w:pPr>
        <w:numPr>
          <w:numId w:val="0"/>
        </w:numPr>
        <w:ind w:leftChars="30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第一批配租剩余房源。</w:t>
      </w:r>
    </w:p>
    <w:p>
      <w:pPr>
        <w:numPr>
          <w:ilvl w:val="0"/>
          <w:numId w:val="3"/>
        </w:numPr>
        <w:ind w:left="420" w:leftChars="200" w:firstLine="280" w:firstLineChars="10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户型及面积</w:t>
      </w:r>
    </w:p>
    <w:p>
      <w:pPr>
        <w:numPr>
          <w:numId w:val="0"/>
        </w:numPr>
        <w:ind w:leftChars="30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2号楼：共27层，3梯8户，户型全部为一室一厅一厨一卫，建筑面积约50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㎡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，暖气入户，无燃气。</w:t>
      </w:r>
    </w:p>
    <w:p>
      <w:pPr>
        <w:numPr>
          <w:ilvl w:val="0"/>
          <w:numId w:val="3"/>
        </w:numPr>
        <w:ind w:left="420" w:leftChars="200" w:firstLine="280" w:firstLineChars="10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租金标准及物业费标准</w:t>
      </w:r>
    </w:p>
    <w:p>
      <w:pPr>
        <w:numPr>
          <w:ilvl w:val="0"/>
          <w:numId w:val="4"/>
        </w:numPr>
        <w:ind w:leftChars="30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基准租金：每月每平方米7元；（2）物业管理及收费标准：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物业费按照所承租小区的物业管理服务企业规定的收费标准收取，由洛阳戴维斯物业管理有限公司负责管理，物业费按照物价部门核定的收费标准执行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。</w:t>
      </w:r>
    </w:p>
    <w:p>
      <w:pPr>
        <w:numPr>
          <w:ilvl w:val="0"/>
          <w:numId w:val="3"/>
        </w:numPr>
        <w:ind w:left="420" w:leftChars="200" w:firstLine="280" w:firstLineChars="10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租赁期限及租金交纳</w:t>
      </w:r>
    </w:p>
    <w:p>
      <w:pPr>
        <w:numPr>
          <w:ilvl w:val="0"/>
          <w:numId w:val="5"/>
        </w:numPr>
        <w:ind w:leftChars="30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租赁期限：租赁合同签订期限为3年，合同到期仍需租赁的，需提前3个月申请续租；</w:t>
      </w:r>
    </w:p>
    <w:p>
      <w:pPr>
        <w:numPr>
          <w:numId w:val="0"/>
        </w:num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（2）租金交纳：先交租金后使用，每半年交纳一次，全年分两次交清。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                </w:t>
      </w:r>
      <w:r>
        <w:rPr>
          <w:rFonts w:ascii="宋体" w:hAnsi="宋体" w:eastAsia="宋体" w:cs="宋体"/>
          <w:color w:val="000000"/>
          <w:sz w:val="25"/>
          <w:szCs w:val="25"/>
          <w:bdr w:val="none" w:color="auto" w:sz="0" w:space="0"/>
        </w:rPr>
        <w:t xml:space="preserve">  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0EC0A"/>
    <w:multiLevelType w:val="singleLevel"/>
    <w:tmpl w:val="BE70EC0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5B0C0FD"/>
    <w:multiLevelType w:val="singleLevel"/>
    <w:tmpl w:val="F5B0C0FD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130F194"/>
    <w:multiLevelType w:val="singleLevel"/>
    <w:tmpl w:val="2130F1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777CBDF"/>
    <w:multiLevelType w:val="singleLevel"/>
    <w:tmpl w:val="7777CBD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FA1261B"/>
    <w:multiLevelType w:val="singleLevel"/>
    <w:tmpl w:val="7FA1261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E6567"/>
    <w:rsid w:val="722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2022-02-28T02:45:00Z</dcterms:created>
  <dc:creator>飞一般</dc:creator>
  <cp:lastModifiedBy>飞一般</cp:lastModifiedBy>
  <dcterms:modified xsi:type="dcterms:W3CDTF">2022-02-28T07:04:54Z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EADA56E5FA8B4639881E5E36C3C57871</vt:lpwstr>
  </property>
</Properties>
</file>